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473F" w14:textId="77777777" w:rsidR="00E868A2" w:rsidRDefault="003C76DF">
      <w:pPr>
        <w:pStyle w:val="KonuBal"/>
      </w:pPr>
      <w:r>
        <w:t>GENEL</w:t>
      </w:r>
      <w:r>
        <w:rPr>
          <w:spacing w:val="-3"/>
        </w:rPr>
        <w:t xml:space="preserve"> </w:t>
      </w:r>
      <w:r>
        <w:rPr>
          <w:spacing w:val="-2"/>
        </w:rPr>
        <w:t>TAAHHÜTNAME</w:t>
      </w:r>
    </w:p>
    <w:p w14:paraId="1F3745C3" w14:textId="17612FE4" w:rsidR="00220251" w:rsidRDefault="0020081A" w:rsidP="00E62F2D">
      <w:pPr>
        <w:pStyle w:val="GvdeMetni"/>
        <w:spacing w:before="271"/>
        <w:ind w:left="0" w:firstLine="482"/>
      </w:pPr>
      <w:r>
        <w:t>Ceyhan</w:t>
      </w:r>
      <w:r w:rsidR="00E62F2D">
        <w:rPr>
          <w:spacing w:val="58"/>
          <w:w w:val="150"/>
        </w:rPr>
        <w:t xml:space="preserve"> </w:t>
      </w:r>
      <w:r w:rsidR="003C76DF">
        <w:t>Organize</w:t>
      </w:r>
      <w:r w:rsidR="003C76DF">
        <w:rPr>
          <w:spacing w:val="59"/>
          <w:w w:val="150"/>
        </w:rPr>
        <w:t xml:space="preserve"> </w:t>
      </w:r>
      <w:r w:rsidR="003C76DF">
        <w:t>Sanayi</w:t>
      </w:r>
      <w:r w:rsidR="00E62F2D">
        <w:rPr>
          <w:spacing w:val="59"/>
          <w:w w:val="150"/>
        </w:rPr>
        <w:t xml:space="preserve"> </w:t>
      </w:r>
      <w:r w:rsidR="003C76DF">
        <w:t>Bölgesi</w:t>
      </w:r>
      <w:r w:rsidR="003C76DF">
        <w:rPr>
          <w:spacing w:val="59"/>
          <w:w w:val="150"/>
        </w:rPr>
        <w:t xml:space="preserve"> </w:t>
      </w:r>
      <w:r w:rsidR="003C76DF">
        <w:t>sınırları</w:t>
      </w:r>
      <w:r w:rsidR="003C76DF">
        <w:rPr>
          <w:spacing w:val="57"/>
          <w:w w:val="150"/>
        </w:rPr>
        <w:t xml:space="preserve"> </w:t>
      </w:r>
      <w:r w:rsidR="003C76DF">
        <w:t>içerisinde</w:t>
      </w:r>
      <w:r w:rsidR="003C76DF">
        <w:rPr>
          <w:spacing w:val="58"/>
          <w:w w:val="150"/>
        </w:rPr>
        <w:t xml:space="preserve"> </w:t>
      </w:r>
      <w:r w:rsidR="003C76DF">
        <w:rPr>
          <w:spacing w:val="-2"/>
        </w:rPr>
        <w:t>mülkiyeti</w:t>
      </w:r>
      <w:r w:rsidR="00E62F2D">
        <w:t xml:space="preserve"> </w:t>
      </w:r>
      <w:r w:rsidR="007E39D8">
        <w:t>………………………………………………</w:t>
      </w:r>
      <w:proofErr w:type="gramStart"/>
      <w:r w:rsidR="007E39D8">
        <w:t>…….</w:t>
      </w:r>
      <w:proofErr w:type="gramEnd"/>
      <w:r w:rsidR="007E39D8">
        <w:t>.</w:t>
      </w:r>
      <w:r w:rsidR="003C76DF">
        <w:t xml:space="preserve">firmasına ait </w:t>
      </w:r>
      <w:proofErr w:type="gramStart"/>
      <w:r w:rsidR="007E39D8">
        <w:t>…….</w:t>
      </w:r>
      <w:proofErr w:type="gramEnd"/>
      <w:r w:rsidR="007E39D8">
        <w:t>.</w:t>
      </w:r>
      <w:r w:rsidR="003C76DF">
        <w:t xml:space="preserve"> Ada, </w:t>
      </w:r>
      <w:r w:rsidR="007E39D8">
        <w:t>…….</w:t>
      </w:r>
      <w:r w:rsidR="003C76DF">
        <w:t xml:space="preserve"> Parselde Kiracı olarak faaliyet göstereceğiz.</w:t>
      </w:r>
      <w:r w:rsidR="00E62F2D">
        <w:t xml:space="preserve"> </w:t>
      </w:r>
    </w:p>
    <w:p w14:paraId="7C8F0A28" w14:textId="77777777" w:rsidR="00E62F2D" w:rsidRDefault="00E62F2D" w:rsidP="00220251">
      <w:pPr>
        <w:pStyle w:val="GvdeMetni"/>
        <w:ind w:left="0" w:right="138" w:firstLine="0"/>
      </w:pPr>
    </w:p>
    <w:p w14:paraId="2FFB4742" w14:textId="78DBFDFA" w:rsidR="00E868A2" w:rsidRDefault="003C76DF">
      <w:pPr>
        <w:pStyle w:val="GvdeMetni"/>
        <w:spacing w:before="1"/>
        <w:ind w:right="137"/>
      </w:pPr>
      <w:r>
        <w:t xml:space="preserve">İştigal konumuzu aşağıda belirtmiş olup, firmamızın uymakla yükümlü olduğu, </w:t>
      </w:r>
      <w:r w:rsidRPr="00220251">
        <w:t>0</w:t>
      </w:r>
      <w:r w:rsidR="00220251" w:rsidRPr="00220251">
        <w:t>6</w:t>
      </w:r>
      <w:r w:rsidRPr="00220251">
        <w:t>.</w:t>
      </w:r>
      <w:r w:rsidR="00220251" w:rsidRPr="00220251">
        <w:t>11</w:t>
      </w:r>
      <w:r w:rsidRPr="00220251">
        <w:t xml:space="preserve">.2024 tarihli </w:t>
      </w:r>
      <w:r w:rsidR="00220251" w:rsidRPr="00220251">
        <w:t>7</w:t>
      </w:r>
      <w:r w:rsidRPr="00220251">
        <w:t xml:space="preserve">. Olağan </w:t>
      </w:r>
      <w:r w:rsidR="00220251" w:rsidRPr="00220251">
        <w:t>Müteşebbis Heyet</w:t>
      </w:r>
      <w:r w:rsidRPr="00220251">
        <w:t xml:space="preserve"> Toplantısının 1 sayılı kararı ile belirlenmiş olan</w:t>
      </w:r>
      <w:r>
        <w:t xml:space="preserve"> </w:t>
      </w:r>
      <w:r w:rsidR="0020081A">
        <w:t>Ceyhan</w:t>
      </w:r>
      <w:r>
        <w:t xml:space="preserve"> Organize Sanayi Bölgesi sınırları içerisinde kurulamayacak tesisler kapsamında olmadığımızı, gerekmesi halinde konu ile ilgili kurum ve kuruluşlardan görüş veya rapor alacağımızı, Faaliyet tesisisin kabul görmesi ile ilgili karar merciinin </w:t>
      </w:r>
      <w:r w:rsidR="0020081A">
        <w:t>Ceyhan</w:t>
      </w:r>
      <w:r>
        <w:t xml:space="preserve"> Organize Sanayi Bölgesi Yönetim Kurulu Başkanlığı olduğunu kabul ettiğimizi, yürürlükteki Çevre Mevzuatı hükümlerinin yerine getirilmesi ve diğer Kiracıların faaliyetlerini olumsuz etkilememesine yönelik tüm tedbirlerin alınmış olması koşulu ile geçerli mevzuat</w:t>
      </w:r>
      <w:r>
        <w:rPr>
          <w:spacing w:val="40"/>
        </w:rPr>
        <w:t xml:space="preserve"> </w:t>
      </w:r>
      <w:r>
        <w:t>hükümlerine aykırı herhangi bir durumun söz konusu olmadığını, ayrıca ileride değişebilecek mevzuat ve yönetmelik maddelerinin de incelenip o günkü şartlarda yapılacak yeni değerlendirmelere uyacağımızı</w:t>
      </w:r>
      <w:r>
        <w:rPr>
          <w:b/>
        </w:rPr>
        <w:t xml:space="preserve">, </w:t>
      </w:r>
      <w:r>
        <w:t>4562 Sayılı OSB Kanunu, Uygulama Yönetmeliği ve OSB İç Talimatname ile Sözleşmelerinde</w:t>
      </w:r>
      <w:r>
        <w:rPr>
          <w:spacing w:val="40"/>
        </w:rPr>
        <w:t xml:space="preserve"> </w:t>
      </w:r>
      <w:r>
        <w:t>belirtilen yükümlülüklerin tamamına uyacağımızı,</w:t>
      </w:r>
    </w:p>
    <w:p w14:paraId="51D23B99" w14:textId="77777777" w:rsidR="00E62F2D" w:rsidRDefault="00E62F2D">
      <w:pPr>
        <w:pStyle w:val="GvdeMetni"/>
        <w:spacing w:before="1"/>
        <w:ind w:right="137"/>
      </w:pPr>
    </w:p>
    <w:p w14:paraId="3E798817" w14:textId="0E0D70BD" w:rsidR="00E62F2D" w:rsidRPr="00E62F2D" w:rsidRDefault="00E62F2D">
      <w:pPr>
        <w:pStyle w:val="GvdeMetni"/>
        <w:spacing w:before="1"/>
        <w:ind w:right="137"/>
        <w:rPr>
          <w:bCs/>
        </w:rPr>
      </w:pPr>
      <w:r w:rsidRPr="00E62F2D">
        <w:rPr>
          <w:bCs/>
        </w:rPr>
        <w:t>Ceyhan Organize Sanayi Bölgesi</w:t>
      </w:r>
      <w:r>
        <w:rPr>
          <w:bCs/>
        </w:rPr>
        <w:t xml:space="preserve">’ </w:t>
      </w:r>
      <w:proofErr w:type="spellStart"/>
      <w:r w:rsidRPr="00E62F2D">
        <w:rPr>
          <w:bCs/>
        </w:rPr>
        <w:t>nin</w:t>
      </w:r>
      <w:proofErr w:type="spellEnd"/>
      <w:r w:rsidRPr="00E62F2D">
        <w:rPr>
          <w:bCs/>
        </w:rPr>
        <w:t xml:space="preserve"> katılımcıların müşterek ihtiyaçları kapsamında altyapı inşaatı, kullanma ve içme suyu, yangın hidrandı, biyolojik ve atıksu arıtma tesisleri, genel idare giderleri, yol, elektrik, doğalgaz, OSB etrafını çevreleyen tel çit, OSB alanındaki yolların asfaltlanması, </w:t>
      </w:r>
      <w:proofErr w:type="spellStart"/>
      <w:r w:rsidRPr="00E62F2D">
        <w:rPr>
          <w:bCs/>
        </w:rPr>
        <w:t>telekom</w:t>
      </w:r>
      <w:proofErr w:type="spellEnd"/>
      <w:r w:rsidRPr="00E62F2D">
        <w:rPr>
          <w:bCs/>
        </w:rPr>
        <w:t xml:space="preserve"> haberleşme, spor tesisleri ve yapılacak vb. yatırımların masraflarına itirazsız olarak katılacağımızı, </w:t>
      </w:r>
      <w:proofErr w:type="spellStart"/>
      <w:r>
        <w:rPr>
          <w:bCs/>
        </w:rPr>
        <w:t>COSB</w:t>
      </w:r>
      <w:r w:rsidRPr="00E62F2D">
        <w:rPr>
          <w:bCs/>
        </w:rPr>
        <w:t>’nin</w:t>
      </w:r>
      <w:proofErr w:type="spellEnd"/>
      <w:r w:rsidRPr="00E62F2D">
        <w:rPr>
          <w:bCs/>
        </w:rPr>
        <w:t xml:space="preserve">, parsel büyüklüğü veya hizmetten yararlanma oranı gibi her türlü parametreyi esas alarak katılım paylarını belirlemesine itiraz etmeyeceğimizi, hizmetlerden yararlanmadığımız gerekçesiyle katılım paylarının ödenmesinden imtina etmeyeceğimizi, </w:t>
      </w:r>
      <w:proofErr w:type="spellStart"/>
      <w:r>
        <w:rPr>
          <w:bCs/>
        </w:rPr>
        <w:t>COSB</w:t>
      </w:r>
      <w:r w:rsidRPr="00E62F2D">
        <w:rPr>
          <w:bCs/>
        </w:rPr>
        <w:t>’nin</w:t>
      </w:r>
      <w:proofErr w:type="spellEnd"/>
      <w:r w:rsidRPr="00E62F2D">
        <w:rPr>
          <w:bCs/>
        </w:rPr>
        <w:t xml:space="preserve"> belirlediği şartlarda ve sürelerde yükümlülüklerimizi yerine getireceğimizi, </w:t>
      </w:r>
      <w:proofErr w:type="spellStart"/>
      <w:r>
        <w:rPr>
          <w:bCs/>
        </w:rPr>
        <w:t>COSB</w:t>
      </w:r>
      <w:r w:rsidRPr="00E62F2D">
        <w:rPr>
          <w:bCs/>
        </w:rPr>
        <w:t>’nin</w:t>
      </w:r>
      <w:proofErr w:type="spellEnd"/>
      <w:r w:rsidRPr="00E62F2D">
        <w:rPr>
          <w:bCs/>
        </w:rPr>
        <w:t xml:space="preserve"> katılım paylarının tahsili için arsa tahsisinin iptali, verilen hizmetlerin durdurulması vb. dahil olmak üzere her türlü tedbiri alma yetkisine sahip olduğunu kabul ettiğimizi ve </w:t>
      </w:r>
      <w:r>
        <w:rPr>
          <w:bCs/>
        </w:rPr>
        <w:t>COSB</w:t>
      </w:r>
      <w:r w:rsidRPr="00E62F2D">
        <w:rPr>
          <w:bCs/>
        </w:rPr>
        <w:t xml:space="preserve"> tarafından alınmış olan tedbirler nedeniyle hiçbir surette herhangi bir hak veya tazminat talep etmeyeceğimizi, </w:t>
      </w:r>
      <w:r w:rsidRPr="00E62F2D">
        <w:t xml:space="preserve">Tarafımıza tahsis olunan arsa içerisine, </w:t>
      </w:r>
      <w:proofErr w:type="spellStart"/>
      <w:r>
        <w:rPr>
          <w:bCs/>
        </w:rPr>
        <w:t>COSB</w:t>
      </w:r>
      <w:r w:rsidRPr="00E62F2D">
        <w:rPr>
          <w:noProof/>
        </w:rPr>
        <w:t>’nin</w:t>
      </w:r>
      <w:proofErr w:type="spellEnd"/>
      <w:r w:rsidRPr="00E62F2D">
        <w:rPr>
          <w:noProof/>
        </w:rPr>
        <w:t xml:space="preserve"> altyapı ya da genel hizmet tesislerinin</w:t>
      </w:r>
      <w:r w:rsidRPr="00E62F2D">
        <w:t xml:space="preserve"> isabet etmesi durumunda tesisin isabet ettiği alanın ‘intifa/irtifak hakkını (kullanma hakkı)’ süresiz olarak </w:t>
      </w:r>
      <w:r>
        <w:rPr>
          <w:bCs/>
        </w:rPr>
        <w:t>COSB</w:t>
      </w:r>
      <w:r>
        <w:t xml:space="preserve">’ ye </w:t>
      </w:r>
      <w:r w:rsidRPr="00E62F2D">
        <w:t>bırakmayı</w:t>
      </w:r>
      <w:r>
        <w:rPr>
          <w:sz w:val="20"/>
          <w:szCs w:val="20"/>
        </w:rPr>
        <w:t>,</w:t>
      </w:r>
    </w:p>
    <w:p w14:paraId="29B76602" w14:textId="77777777" w:rsidR="00220251" w:rsidRDefault="00220251">
      <w:pPr>
        <w:pStyle w:val="GvdeMetni"/>
        <w:spacing w:before="1"/>
        <w:ind w:right="137"/>
      </w:pPr>
    </w:p>
    <w:p w14:paraId="2FFB4743" w14:textId="59875EF2" w:rsidR="00E868A2" w:rsidRDefault="003C76DF">
      <w:pPr>
        <w:pStyle w:val="GvdeMetni"/>
        <w:ind w:right="140"/>
      </w:pPr>
      <w:r>
        <w:t>Söz</w:t>
      </w:r>
      <w:r>
        <w:rPr>
          <w:spacing w:val="-2"/>
        </w:rPr>
        <w:t xml:space="preserve"> </w:t>
      </w:r>
      <w:r>
        <w:t>konusu</w:t>
      </w:r>
      <w:r>
        <w:rPr>
          <w:spacing w:val="-5"/>
        </w:rPr>
        <w:t xml:space="preserve"> </w:t>
      </w:r>
      <w:r>
        <w:t>sanayi</w:t>
      </w:r>
      <w:r>
        <w:rPr>
          <w:spacing w:val="-3"/>
        </w:rPr>
        <w:t xml:space="preserve"> </w:t>
      </w:r>
      <w:r>
        <w:t>parselindeki</w:t>
      </w:r>
      <w:r>
        <w:rPr>
          <w:spacing w:val="-3"/>
        </w:rPr>
        <w:t xml:space="preserve"> </w:t>
      </w:r>
      <w:r>
        <w:t>faaliyetlerimizle</w:t>
      </w:r>
      <w:r>
        <w:rPr>
          <w:spacing w:val="-4"/>
        </w:rPr>
        <w:t xml:space="preserve"> </w:t>
      </w:r>
      <w:r>
        <w:t>ilgili</w:t>
      </w:r>
      <w:r>
        <w:rPr>
          <w:spacing w:val="-3"/>
        </w:rPr>
        <w:t xml:space="preserve"> </w:t>
      </w:r>
      <w:r>
        <w:t xml:space="preserve">olarak </w:t>
      </w:r>
      <w:r w:rsidR="0020081A">
        <w:t>Ceyhan</w:t>
      </w:r>
      <w:r>
        <w:rPr>
          <w:spacing w:val="-4"/>
        </w:rPr>
        <w:t xml:space="preserve"> </w:t>
      </w:r>
      <w:r>
        <w:t>Organize</w:t>
      </w:r>
      <w:r>
        <w:rPr>
          <w:spacing w:val="-4"/>
        </w:rPr>
        <w:t xml:space="preserve"> </w:t>
      </w:r>
      <w:r>
        <w:t>Sanayi Bölgesinin trafik akışının ve düzeninin aksamaması, trafikte can ve mal güvenliğinin tam olarak sağlanması, Bölge bünyesinde çalışanlara veya üçüncü kişilere madden ve bedenen herhangi bir zarar ve ziyana sebebiyet verilmemesi amacıyla Bölge tarafından alınacak her türlü tedbire uyacağımızı, lojistik hizmetlerinde kullanılan tüm araçların Bölge tarafından gösterilen alana</w:t>
      </w:r>
      <w:r>
        <w:rPr>
          <w:spacing w:val="-1"/>
        </w:rPr>
        <w:t xml:space="preserve"> </w:t>
      </w:r>
      <w:r>
        <w:t>park</w:t>
      </w:r>
      <w:r>
        <w:rPr>
          <w:spacing w:val="-1"/>
        </w:rPr>
        <w:t xml:space="preserve"> </w:t>
      </w:r>
      <w:r>
        <w:t>edilmesini sağlayacağımızı,</w:t>
      </w:r>
      <w:r>
        <w:rPr>
          <w:spacing w:val="-2"/>
        </w:rPr>
        <w:t xml:space="preserve"> </w:t>
      </w:r>
      <w:r>
        <w:t>bu park alanının kullanılması ile</w:t>
      </w:r>
      <w:r>
        <w:rPr>
          <w:spacing w:val="-1"/>
        </w:rPr>
        <w:t xml:space="preserve"> </w:t>
      </w:r>
      <w:r>
        <w:t>ilgili Bölge tarafından kira bedeli talep edilmesi halinde, karşılıklı anlaşma neticesinde bu kira bedelini Bölgeye ödeyeceğimizi, bu konuyla ilgili Bölge Yönetimi ve Bölge Müdürlüğü tarafından alınan kararlara uygun hareket edeceğimizi,</w:t>
      </w:r>
    </w:p>
    <w:p w14:paraId="2D8367E9" w14:textId="77777777" w:rsidR="00220251" w:rsidRDefault="00220251">
      <w:pPr>
        <w:pStyle w:val="GvdeMetni"/>
        <w:ind w:right="140"/>
      </w:pPr>
    </w:p>
    <w:p w14:paraId="2FFB4744" w14:textId="75C1D830" w:rsidR="00E868A2" w:rsidRDefault="003C76DF">
      <w:pPr>
        <w:pStyle w:val="GvdeMetni"/>
        <w:spacing w:before="1"/>
        <w:ind w:right="133"/>
        <w:rPr>
          <w:bCs/>
        </w:rPr>
      </w:pPr>
      <w:r>
        <w:t>Faaliyet konumuz dışında veya faaliyet konumuz ile ilgili olarak, parselimizde bulundurmak zorunda olduğumuz yanıcı, patlayıcı, parlayıcı, yangına yol açabilecek malzemeleri ilgili mevzuat ile uluslararası standartlara ve Bölge Müdürlüğü tarafından belirlenecek kriterlere uygun şekilde depolayacağımızı, kullanacağımızı, kullanıma hazır tutacağımızı, yangın ve diğer acil durum planlarımızı hazırlayarak, mevzuat ve standartlar kapsamında gerekli tüm önlem ve izinleri alacağımızı,</w:t>
      </w:r>
      <w:r w:rsidR="00E62F2D">
        <w:t xml:space="preserve"> </w:t>
      </w:r>
      <w:r w:rsidR="00E62F2D">
        <w:rPr>
          <w:bCs/>
        </w:rPr>
        <w:t>p</w:t>
      </w:r>
      <w:r w:rsidR="00E62F2D" w:rsidRPr="00E62F2D">
        <w:rPr>
          <w:bCs/>
        </w:rPr>
        <w:t xml:space="preserve">arsel üzerinde mevzuata aykırı şekilde açıkta çalışmayacağımızı, çekme mesafesinde/ring yolunda hiçbir şekilde depolama/yapılaşma yapılmayacağımızı, yapı ruhsatına tabi olan veya olmayan herhangi bir yapı, sundurma, eklenti vb. ihtiyaç doğduğunda </w:t>
      </w:r>
      <w:proofErr w:type="spellStart"/>
      <w:r w:rsidR="00E62F2D">
        <w:rPr>
          <w:bCs/>
        </w:rPr>
        <w:t>COSB</w:t>
      </w:r>
      <w:r w:rsidR="00E62F2D" w:rsidRPr="00E62F2D">
        <w:rPr>
          <w:bCs/>
        </w:rPr>
        <w:t>’den</w:t>
      </w:r>
      <w:proofErr w:type="spellEnd"/>
      <w:r w:rsidR="00E62F2D" w:rsidRPr="00E62F2D">
        <w:rPr>
          <w:bCs/>
        </w:rPr>
        <w:t xml:space="preserve"> yazılı izin alacağımızı</w:t>
      </w:r>
      <w:r w:rsidR="00E62F2D">
        <w:rPr>
          <w:bCs/>
        </w:rPr>
        <w:t xml:space="preserve">, </w:t>
      </w:r>
    </w:p>
    <w:p w14:paraId="55B984DA" w14:textId="77777777" w:rsidR="00E62F2D" w:rsidRDefault="00E62F2D">
      <w:pPr>
        <w:pStyle w:val="GvdeMetni"/>
        <w:spacing w:before="1"/>
        <w:ind w:right="133"/>
      </w:pPr>
    </w:p>
    <w:p w14:paraId="75A70A07" w14:textId="77777777" w:rsidR="00220251" w:rsidRDefault="00220251">
      <w:pPr>
        <w:pStyle w:val="GvdeMetni"/>
        <w:spacing w:before="1"/>
        <w:ind w:right="133"/>
      </w:pPr>
    </w:p>
    <w:p w14:paraId="15DF5DBA" w14:textId="489D9729" w:rsidR="00220251" w:rsidRDefault="003C76DF" w:rsidP="00875296">
      <w:pPr>
        <w:pStyle w:val="GvdeMetni"/>
        <w:ind w:right="140"/>
      </w:pPr>
      <w:r>
        <w:lastRenderedPageBreak/>
        <w:t>Bu tür malzemeleri bulundurmamız ve/veya kullanmamız sebebiyle parselimizde meydana gelebilecek her türlü felaket nedeniyle doğacak zarar ve ziyandan sorumlu olduğumuzu, doğabilecek her türlü zarar ve ziyandan dolayı herhangi bir şekilde Bölge Müdürlüğü’nü ve Yönetim Kurulu’nu sorumlu tutmayacağımızı ve Bölgeden her ne ad</w:t>
      </w:r>
      <w:r>
        <w:rPr>
          <w:spacing w:val="80"/>
        </w:rPr>
        <w:t xml:space="preserve"> </w:t>
      </w:r>
      <w:r>
        <w:t>altında olursa olsun hak, alacak ve/veya tazminat talebinde bulunmayacağımızı,</w:t>
      </w:r>
    </w:p>
    <w:p w14:paraId="2FFB4746" w14:textId="77777777" w:rsidR="00E868A2" w:rsidRDefault="003C76DF">
      <w:pPr>
        <w:pStyle w:val="GvdeMetni"/>
        <w:ind w:right="145"/>
      </w:pPr>
      <w:r>
        <w:t>Çevresel Etki Değerlendirmesi Yönetmeliği gereğince; faaliyetimize ilişkin olarak ÇED Yönetmeliği Kapsamında değerlendirme yazısını sunacağımızı,</w:t>
      </w:r>
    </w:p>
    <w:p w14:paraId="2FFB4747" w14:textId="77777777" w:rsidR="00E868A2" w:rsidRDefault="003C76DF">
      <w:pPr>
        <w:pStyle w:val="GvdeMetni"/>
        <w:spacing w:before="120"/>
        <w:ind w:right="138"/>
      </w:pPr>
      <w:r>
        <w:t>Çevre İzin ve Lisans Yönetmeliği gereğince; faaliyetimize ilişkin olarak Çevre İzni/Muafiyet Yazısını sunacağımızı,</w:t>
      </w:r>
    </w:p>
    <w:p w14:paraId="2FFB4748" w14:textId="077F0DDE" w:rsidR="00E868A2" w:rsidRDefault="003C76DF">
      <w:pPr>
        <w:pStyle w:val="GvdeMetni"/>
        <w:spacing w:before="121"/>
        <w:ind w:right="139"/>
      </w:pPr>
      <w:r>
        <w:t>Tesisten çıkan endüstriyel atık suyun Bölge kanalizasyon sistemine verilmeksizin</w:t>
      </w:r>
      <w:r>
        <w:rPr>
          <w:spacing w:val="-2"/>
        </w:rPr>
        <w:t xml:space="preserve"> </w:t>
      </w:r>
      <w:r>
        <w:t>tesis içinde</w:t>
      </w:r>
      <w:r>
        <w:rPr>
          <w:spacing w:val="-1"/>
        </w:rPr>
        <w:t xml:space="preserve"> </w:t>
      </w:r>
      <w:r>
        <w:t>yeniden</w:t>
      </w:r>
      <w:r>
        <w:rPr>
          <w:spacing w:val="-3"/>
        </w:rPr>
        <w:t xml:space="preserve"> </w:t>
      </w:r>
      <w:r>
        <w:t>kullanılabilirliğine</w:t>
      </w:r>
      <w:r>
        <w:rPr>
          <w:spacing w:val="-3"/>
        </w:rPr>
        <w:t xml:space="preserve"> </w:t>
      </w:r>
      <w:r>
        <w:t>ilişkin</w:t>
      </w:r>
      <w:r>
        <w:rPr>
          <w:spacing w:val="-2"/>
        </w:rPr>
        <w:t xml:space="preserve"> </w:t>
      </w:r>
      <w:r>
        <w:t>teknik</w:t>
      </w:r>
      <w:r>
        <w:rPr>
          <w:spacing w:val="-2"/>
        </w:rPr>
        <w:t xml:space="preserve"> </w:t>
      </w:r>
      <w:r>
        <w:t>çalışmayı yapacağımızı</w:t>
      </w:r>
      <w:r>
        <w:rPr>
          <w:spacing w:val="-2"/>
        </w:rPr>
        <w:t xml:space="preserve"> </w:t>
      </w:r>
      <w:r>
        <w:t>ve</w:t>
      </w:r>
      <w:r>
        <w:rPr>
          <w:spacing w:val="-5"/>
        </w:rPr>
        <w:t xml:space="preserve"> </w:t>
      </w:r>
      <w:r>
        <w:t>atık</w:t>
      </w:r>
      <w:r>
        <w:rPr>
          <w:spacing w:val="-2"/>
        </w:rPr>
        <w:t xml:space="preserve"> </w:t>
      </w:r>
      <w:r>
        <w:t>suyun yeniden kullanımı durumunda; Çevre, Şehircilik ve İklim Değişikliği Bakanlığı’nın 2018/14 sayılı Atıksu Arıtma /Derin Deniz Deşarjı Tesisi Proje Onayı Genelgesi gereğince, “Teknik Uygunluk Raporu” hazırlatarak onayınıza sunacağımızı,</w:t>
      </w:r>
      <w:r w:rsidR="00E62F2D">
        <w:t xml:space="preserve"> </w:t>
      </w:r>
      <w:r w:rsidR="00E62F2D" w:rsidRPr="003B2ED8">
        <w:rPr>
          <w:rFonts w:eastAsia="Calibri"/>
          <w:bCs/>
          <w:szCs w:val="20"/>
        </w:rPr>
        <w:t xml:space="preserve">Parsel üzerinde kuracağımız işletmenin atık su bağlantısını </w:t>
      </w:r>
      <w:r w:rsidR="00E62F2D">
        <w:rPr>
          <w:rFonts w:eastAsia="Calibri"/>
          <w:bCs/>
          <w:szCs w:val="20"/>
        </w:rPr>
        <w:t>COSB</w:t>
      </w:r>
      <w:r w:rsidR="00E62F2D" w:rsidRPr="003B2ED8">
        <w:rPr>
          <w:rFonts w:eastAsia="Calibri"/>
          <w:bCs/>
          <w:szCs w:val="20"/>
        </w:rPr>
        <w:t xml:space="preserve"> tarafından onaylanacak şekli ile yapacağımızı, faaliyetimiz sonucunda oluşan atık suyu, </w:t>
      </w:r>
      <w:r w:rsidR="00E62F2D">
        <w:rPr>
          <w:rFonts w:eastAsia="Calibri"/>
          <w:bCs/>
          <w:szCs w:val="20"/>
        </w:rPr>
        <w:t>COSB</w:t>
      </w:r>
      <w:r w:rsidR="00E62F2D" w:rsidRPr="003B2ED8">
        <w:rPr>
          <w:rFonts w:eastAsia="Calibri"/>
          <w:bCs/>
          <w:szCs w:val="20"/>
        </w:rPr>
        <w:t xml:space="preserve"> tarafından belirlenen parametrelere göre deşarj edeceğimizi, </w:t>
      </w:r>
      <w:proofErr w:type="spellStart"/>
      <w:r w:rsidR="00E62F2D">
        <w:rPr>
          <w:rFonts w:eastAsia="Calibri"/>
          <w:bCs/>
          <w:szCs w:val="20"/>
        </w:rPr>
        <w:t>COSB</w:t>
      </w:r>
      <w:r w:rsidR="00E62F2D" w:rsidRPr="003B2ED8">
        <w:rPr>
          <w:rFonts w:eastAsia="Calibri"/>
          <w:bCs/>
          <w:szCs w:val="20"/>
        </w:rPr>
        <w:t>’ni</w:t>
      </w:r>
      <w:r w:rsidR="00E62F2D">
        <w:rPr>
          <w:rFonts w:eastAsia="Calibri"/>
          <w:bCs/>
          <w:szCs w:val="20"/>
        </w:rPr>
        <w:t>n</w:t>
      </w:r>
      <w:proofErr w:type="spellEnd"/>
      <w:r w:rsidR="00E62F2D">
        <w:rPr>
          <w:rFonts w:eastAsia="Calibri"/>
          <w:bCs/>
          <w:szCs w:val="20"/>
        </w:rPr>
        <w:t xml:space="preserve"> </w:t>
      </w:r>
      <w:r w:rsidR="00E62F2D" w:rsidRPr="003B2ED8">
        <w:rPr>
          <w:rFonts w:eastAsia="Calibri"/>
          <w:bCs/>
          <w:szCs w:val="20"/>
        </w:rPr>
        <w:t xml:space="preserve">kanalizasyon sistemine deşarj limitlerini aşan endüstriyel atık su vermeyeceğimizi, </w:t>
      </w:r>
      <w:proofErr w:type="spellStart"/>
      <w:r w:rsidR="00E62F2D">
        <w:rPr>
          <w:rFonts w:eastAsia="Calibri"/>
          <w:bCs/>
          <w:szCs w:val="20"/>
        </w:rPr>
        <w:t>COSB</w:t>
      </w:r>
      <w:r w:rsidR="00E62F2D" w:rsidRPr="003B2ED8">
        <w:rPr>
          <w:rFonts w:eastAsia="Calibri"/>
          <w:bCs/>
          <w:szCs w:val="20"/>
        </w:rPr>
        <w:t>’nin</w:t>
      </w:r>
      <w:proofErr w:type="spellEnd"/>
      <w:r w:rsidR="00E62F2D" w:rsidRPr="003B2ED8">
        <w:rPr>
          <w:rFonts w:eastAsia="Calibri"/>
          <w:bCs/>
          <w:szCs w:val="20"/>
        </w:rPr>
        <w:t xml:space="preserve"> gerekli görmesi halinde ön arıtma tesisi, otomatik kompozit numune alma cihazı, online analizör cihazı vb. kuracağımızı, </w:t>
      </w:r>
      <w:r w:rsidR="00E62F2D">
        <w:rPr>
          <w:rFonts w:eastAsia="Calibri"/>
          <w:bCs/>
          <w:szCs w:val="20"/>
        </w:rPr>
        <w:t>COSB</w:t>
      </w:r>
      <w:r w:rsidR="00E62F2D" w:rsidRPr="003B2ED8">
        <w:rPr>
          <w:rFonts w:eastAsia="Calibri"/>
          <w:bCs/>
          <w:szCs w:val="20"/>
        </w:rPr>
        <w:t xml:space="preserve"> tarafından istenilen tüm donanımları tesis edeceğimizi ve tüm bu işlemleri mer’i mevzua</w:t>
      </w:r>
      <w:r w:rsidR="00E62F2D">
        <w:rPr>
          <w:rFonts w:eastAsia="Calibri"/>
          <w:bCs/>
          <w:szCs w:val="20"/>
        </w:rPr>
        <w:t xml:space="preserve">ta </w:t>
      </w:r>
      <w:r w:rsidR="00E62F2D" w:rsidRPr="003B2ED8">
        <w:rPr>
          <w:rFonts w:eastAsia="Calibri"/>
          <w:bCs/>
          <w:szCs w:val="20"/>
        </w:rPr>
        <w:t>uygun olarak yürüteceğimizi</w:t>
      </w:r>
      <w:r w:rsidR="00E62F2D">
        <w:rPr>
          <w:rFonts w:eastAsia="Calibri"/>
          <w:bCs/>
          <w:szCs w:val="20"/>
        </w:rPr>
        <w:t>, COSB</w:t>
      </w:r>
      <w:r w:rsidR="00E62F2D" w:rsidRPr="003B2ED8">
        <w:rPr>
          <w:rFonts w:eastAsia="Calibri"/>
          <w:bCs/>
          <w:szCs w:val="20"/>
        </w:rPr>
        <w:t xml:space="preserve"> </w:t>
      </w:r>
      <w:r w:rsidR="00E62F2D" w:rsidRPr="003B2ED8">
        <w:rPr>
          <w:bCs/>
          <w:szCs w:val="20"/>
        </w:rPr>
        <w:t xml:space="preserve">dışında da; yetkili mercilerin istemiş olduğu her türlü belgenin ve uygulamasının eksikliğinden dolayı tarafımıza uygulanacak her türlü yaptırımdan </w:t>
      </w:r>
      <w:proofErr w:type="spellStart"/>
      <w:r w:rsidR="00E62F2D">
        <w:rPr>
          <w:rFonts w:eastAsia="Calibri"/>
          <w:bCs/>
          <w:szCs w:val="20"/>
        </w:rPr>
        <w:t>COSB</w:t>
      </w:r>
      <w:r w:rsidR="00E62F2D" w:rsidRPr="003B2ED8">
        <w:rPr>
          <w:rFonts w:eastAsia="Calibri"/>
          <w:bCs/>
          <w:szCs w:val="20"/>
        </w:rPr>
        <w:t>’ye</w:t>
      </w:r>
      <w:proofErr w:type="spellEnd"/>
      <w:r w:rsidR="00E62F2D" w:rsidRPr="003B2ED8">
        <w:rPr>
          <w:rFonts w:eastAsia="Calibri"/>
          <w:bCs/>
          <w:szCs w:val="20"/>
        </w:rPr>
        <w:t xml:space="preserve"> </w:t>
      </w:r>
      <w:r w:rsidR="00E62F2D" w:rsidRPr="003B2ED8">
        <w:rPr>
          <w:bCs/>
          <w:szCs w:val="20"/>
        </w:rPr>
        <w:t>herhangi bir sorumluluk tevdii etmeyeceğimizi</w:t>
      </w:r>
      <w:r w:rsidR="00E62F2D">
        <w:rPr>
          <w:szCs w:val="20"/>
        </w:rPr>
        <w:t>,</w:t>
      </w:r>
    </w:p>
    <w:p w14:paraId="2FFB474B" w14:textId="3AFC129C" w:rsidR="00E868A2" w:rsidRDefault="003C76DF" w:rsidP="00220251">
      <w:pPr>
        <w:pStyle w:val="GvdeMetni"/>
        <w:spacing w:before="120"/>
        <w:ind w:right="138"/>
      </w:pPr>
      <w:r>
        <w:t xml:space="preserve">Endüstriyel atık suyun yeniden kullanımı mümkün değilse; ön arıtma tesisi kuracağımızı ve </w:t>
      </w:r>
      <w:r w:rsidR="0020081A">
        <w:t>Ceyhan</w:t>
      </w:r>
      <w:r>
        <w:t xml:space="preserve"> OSB Kanalizasyon Sistemine Deşarj Standartlarını sağlayarak, </w:t>
      </w:r>
      <w:r w:rsidR="0020081A">
        <w:t>Ceyhan</w:t>
      </w:r>
      <w:r w:rsidR="00220251">
        <w:t xml:space="preserve"> </w:t>
      </w:r>
      <w:r>
        <w:t>Organize Sanayi Bölgesi Atıksu yönetim talimatlarına uygun olarak atık suyu deşarj edeceğimizi ve ön arıtma tesisine ilişkin proje raporunu onayınıza sunacağımızı,</w:t>
      </w:r>
    </w:p>
    <w:p w14:paraId="2FFB474C" w14:textId="77777777" w:rsidR="00E868A2" w:rsidRDefault="003C76DF">
      <w:pPr>
        <w:pStyle w:val="GvdeMetni"/>
        <w:spacing w:before="120"/>
        <w:ind w:right="138"/>
      </w:pPr>
      <w:r>
        <w:t>Ayrıca tesisimizden kaynaklanan atık suyun debi ve kirlilik yükünün izlenebilmesi amacıyla Bölgenizce gerekli görülen izleme ve ölçüm sistemlerini kuracağımızı, Bölge Müdürlüğünün gerek görmesi halinde Atık suyumuzun debi ve kirlilik yükünün ölçülmesi amacı ile bölgenin teknik personellerinin tesisin içerisinde uygun gördükleri alandan numune almasını kabul edeceğimizi,</w:t>
      </w:r>
    </w:p>
    <w:p w14:paraId="2FFB474D" w14:textId="77777777" w:rsidR="00E868A2" w:rsidRDefault="003C76DF">
      <w:pPr>
        <w:pStyle w:val="GvdeMetni"/>
        <w:spacing w:before="121"/>
        <w:ind w:right="144"/>
      </w:pPr>
      <w:r>
        <w:t>Tesisten çıkacak sıvı atıkları hiçbir koşulda kanalizasyon sistemine deşarj etmeyeceğimizi bu atıkları lisanslı bertaraf tesislerine göndereceğimizi,</w:t>
      </w:r>
    </w:p>
    <w:p w14:paraId="2FFB474E" w14:textId="77777777" w:rsidR="00E868A2" w:rsidRDefault="003C76DF">
      <w:pPr>
        <w:pStyle w:val="GvdeMetni"/>
        <w:spacing w:before="120"/>
        <w:ind w:right="139"/>
      </w:pPr>
      <w:r>
        <w:t>Atık Yönetimi Yönetmeliği çerçevesinde, tesisimizden çıkan tüm atıkların lisanslı bertaraf/geri kazanım tesislerine göndereceğimizi ve buna ilişkin beyan ve taşıma formlarının düzenli olarak Bölge Müdürlüğünüze ibraz edeceğimizi,</w:t>
      </w:r>
    </w:p>
    <w:p w14:paraId="2FFB474F" w14:textId="6E08B79E" w:rsidR="00E868A2" w:rsidRDefault="003C76DF">
      <w:pPr>
        <w:pStyle w:val="GvdeMetni"/>
        <w:spacing w:before="120"/>
        <w:ind w:right="140"/>
      </w:pPr>
      <w:r>
        <w:t>Yürütülecek faaliyetten kaynaklanan emisyonu uygun filtre sistemlerinden geçirerek emisyon değerlerinin,</w:t>
      </w:r>
      <w:r w:rsidR="008D3A5B">
        <w:t xml:space="preserve"> </w:t>
      </w:r>
      <w:r>
        <w:t>belirlenen Hava Kalitesi Yönetim Talimatına ve Koku Oluşturan Emisyonların Kontrolü Yönetmeliği’ne uygunluğunu sağlayacağımızı,</w:t>
      </w:r>
    </w:p>
    <w:p w14:paraId="2FFB4750" w14:textId="77777777" w:rsidR="00E868A2" w:rsidRDefault="003C76DF">
      <w:pPr>
        <w:pStyle w:val="GvdeMetni"/>
        <w:spacing w:before="120"/>
        <w:ind w:right="141"/>
      </w:pPr>
      <w:r>
        <w:t>Çevre mevzuatına uygunluğun sağlanması ve sürekli takibi için Çevre Danışmanlık Hizmeti alacağımızı ya</w:t>
      </w:r>
      <w:r>
        <w:rPr>
          <w:spacing w:val="-1"/>
        </w:rPr>
        <w:t xml:space="preserve"> </w:t>
      </w:r>
      <w:r>
        <w:t>da</w:t>
      </w:r>
      <w:r>
        <w:rPr>
          <w:spacing w:val="-1"/>
        </w:rPr>
        <w:t xml:space="preserve"> </w:t>
      </w:r>
      <w:r>
        <w:t>Çevre Yönetim Birimini kuracağımızı, çevre</w:t>
      </w:r>
      <w:r>
        <w:rPr>
          <w:spacing w:val="-2"/>
        </w:rPr>
        <w:t xml:space="preserve"> </w:t>
      </w:r>
      <w:r>
        <w:t>mevzuatı kapsamında tarafımızca yürütülen işlemleri Bölgenize aylık olarak yazılı raporlayacağımızı,</w:t>
      </w:r>
    </w:p>
    <w:p w14:paraId="2FFB4751" w14:textId="77777777" w:rsidR="00E868A2" w:rsidRDefault="003C76DF">
      <w:pPr>
        <w:pStyle w:val="GvdeMetni"/>
        <w:spacing w:before="120"/>
        <w:ind w:right="142"/>
      </w:pPr>
      <w:r>
        <w:t>Bölgenizin yürürlükteki ve daha sonra yürürlüğe girecek olan Çevre Yönetim Sistemine uygun şekilde faaliyet göstereceğimizi,</w:t>
      </w:r>
    </w:p>
    <w:p w14:paraId="2FFB4752" w14:textId="77777777" w:rsidR="00E868A2" w:rsidRDefault="003C76DF">
      <w:pPr>
        <w:pStyle w:val="GvdeMetni"/>
        <w:spacing w:before="121"/>
        <w:ind w:right="141"/>
      </w:pPr>
      <w:r>
        <w:t>Faaliyet göstereceğimiz tesisi 4562 sayılı OSB Kanunu ve Uygulama Yönetmeliği hükümleri çerçevesinde kiraladığımızdan dolayı, kiralama tarihinden itibaren 6 ay içerisinde İşyeri Açma ve Çalışma Ruhsatını (GSM) alacağımızı, aksi taktirde tarafımızdan yazılı veya sözlü</w:t>
      </w:r>
      <w:r>
        <w:rPr>
          <w:spacing w:val="-1"/>
        </w:rPr>
        <w:t xml:space="preserve"> </w:t>
      </w:r>
      <w:r>
        <w:t>görüş</w:t>
      </w:r>
      <w:r>
        <w:rPr>
          <w:spacing w:val="-2"/>
        </w:rPr>
        <w:t xml:space="preserve"> </w:t>
      </w:r>
      <w:r>
        <w:t>alınmasına gerek</w:t>
      </w:r>
      <w:r>
        <w:rPr>
          <w:spacing w:val="-1"/>
        </w:rPr>
        <w:t xml:space="preserve"> </w:t>
      </w:r>
      <w:r>
        <w:t>kalmadan</w:t>
      </w:r>
      <w:r>
        <w:rPr>
          <w:spacing w:val="-1"/>
        </w:rPr>
        <w:t xml:space="preserve"> </w:t>
      </w:r>
      <w:r>
        <w:t>kiralama işleminin</w:t>
      </w:r>
      <w:r>
        <w:rPr>
          <w:spacing w:val="-1"/>
        </w:rPr>
        <w:t xml:space="preserve"> </w:t>
      </w:r>
      <w:r>
        <w:t>resen</w:t>
      </w:r>
      <w:r>
        <w:rPr>
          <w:spacing w:val="-1"/>
        </w:rPr>
        <w:t xml:space="preserve"> </w:t>
      </w:r>
      <w:r>
        <w:t>sona ereceğini, enerji arzının durdurulmasını kabul ettiğimizi, bu sebeple hiçbir hak talep etmeyeceğimizi, geçmişe dair borçların tarafımızdan ödeneceğini, aksi halde mevcut teminatların gelir kaydedileceğini kabul, beyan ve taahhüt edeceğimizi,</w:t>
      </w:r>
    </w:p>
    <w:p w14:paraId="2FFB4753" w14:textId="4A3B98F9" w:rsidR="00E868A2" w:rsidRDefault="003C76DF">
      <w:pPr>
        <w:pStyle w:val="GvdeMetni"/>
        <w:spacing w:before="120"/>
        <w:ind w:right="137"/>
      </w:pPr>
      <w:r>
        <w:lastRenderedPageBreak/>
        <w:t>Ayrıca ekte belirttiğimiz üretim konusunu ve kapasitesini değiştirdiğimiz ve/veya</w:t>
      </w:r>
      <w:r>
        <w:rPr>
          <w:spacing w:val="80"/>
        </w:rPr>
        <w:t xml:space="preserve"> </w:t>
      </w:r>
      <w:r>
        <w:t xml:space="preserve">ilave yaptığımız takdirde önceden Bölge Yönetim Kurulu’nun onayını alacağımızı, firmamızca unvan ve/veya ticari </w:t>
      </w:r>
      <w:r w:rsidR="00875296">
        <w:t>ikametgâh</w:t>
      </w:r>
      <w:r>
        <w:t xml:space="preserve"> değişikliğine gidilmesi halinde bu hususları Türkiye Ticaret Sicili Gazetesi </w:t>
      </w:r>
      <w:proofErr w:type="gramStart"/>
      <w:r>
        <w:t>ile birlikte</w:t>
      </w:r>
      <w:proofErr w:type="gramEnd"/>
      <w:r>
        <w:t xml:space="preserve"> Bölge Müdürlüğü’ne bildireceğimizi,</w:t>
      </w:r>
    </w:p>
    <w:p w14:paraId="44D85BF9" w14:textId="77777777" w:rsidR="008D3A5B" w:rsidRDefault="008D3A5B" w:rsidP="00E62F2D">
      <w:pPr>
        <w:pStyle w:val="GvdeMetni"/>
        <w:spacing w:before="120"/>
        <w:ind w:left="0" w:right="137" w:firstLine="0"/>
      </w:pPr>
    </w:p>
    <w:p w14:paraId="2FFB4754" w14:textId="04CBBEDA" w:rsidR="00E868A2" w:rsidRDefault="003C76DF">
      <w:pPr>
        <w:pStyle w:val="GvdeMetni"/>
        <w:ind w:right="138"/>
      </w:pPr>
      <w:r>
        <w:t xml:space="preserve">İşbu Taahhütnamedeki taahhütlerimizin </w:t>
      </w:r>
      <w:r w:rsidR="00875296">
        <w:t xml:space="preserve">ve </w:t>
      </w:r>
      <w:r w:rsidR="00CB1ACD">
        <w:t>……………………………</w:t>
      </w:r>
      <w:proofErr w:type="gramStart"/>
      <w:r w:rsidR="00CB1ACD">
        <w:t>…….</w:t>
      </w:r>
      <w:proofErr w:type="gramEnd"/>
      <w:r w:rsidR="00CB1ACD">
        <w:t>.</w:t>
      </w:r>
      <w:r w:rsidR="00875296">
        <w:t xml:space="preserve">firmasının Arsa Tahsis Sözleşmesi aşamasında vermiş olduğu Noter Taahhütnamesi hükümlerinden </w:t>
      </w:r>
      <w:r>
        <w:t>herhangi birinin yerine getirilmemesi halinde Bölge</w:t>
      </w:r>
      <w:r>
        <w:rPr>
          <w:spacing w:val="-2"/>
        </w:rPr>
        <w:t xml:space="preserve"> </w:t>
      </w:r>
      <w:r>
        <w:t>tarafından</w:t>
      </w:r>
      <w:r>
        <w:rPr>
          <w:spacing w:val="-1"/>
        </w:rPr>
        <w:t xml:space="preserve"> </w:t>
      </w:r>
      <w:r>
        <w:t>elektrik,</w:t>
      </w:r>
      <w:r>
        <w:rPr>
          <w:spacing w:val="-1"/>
        </w:rPr>
        <w:t xml:space="preserve"> </w:t>
      </w:r>
      <w:r>
        <w:t>su,</w:t>
      </w:r>
      <w:r>
        <w:rPr>
          <w:spacing w:val="-1"/>
        </w:rPr>
        <w:t xml:space="preserve"> </w:t>
      </w:r>
      <w:r>
        <w:t>doğalgaz kesintisi ve tahsis</w:t>
      </w:r>
      <w:r>
        <w:rPr>
          <w:spacing w:val="-1"/>
        </w:rPr>
        <w:t xml:space="preserve"> </w:t>
      </w:r>
      <w:r>
        <w:t>işleminin</w:t>
      </w:r>
      <w:r>
        <w:rPr>
          <w:spacing w:val="-1"/>
        </w:rPr>
        <w:t xml:space="preserve"> </w:t>
      </w:r>
      <w:r>
        <w:t>iptali</w:t>
      </w:r>
      <w:r>
        <w:rPr>
          <w:spacing w:val="-2"/>
        </w:rPr>
        <w:t xml:space="preserve"> </w:t>
      </w:r>
      <w:r>
        <w:t>de</w:t>
      </w:r>
      <w:r>
        <w:rPr>
          <w:spacing w:val="-2"/>
        </w:rPr>
        <w:t xml:space="preserve"> </w:t>
      </w:r>
      <w:r>
        <w:t>dâhil</w:t>
      </w:r>
      <w:r>
        <w:rPr>
          <w:spacing w:val="-1"/>
        </w:rPr>
        <w:t xml:space="preserve"> </w:t>
      </w:r>
      <w:r>
        <w:t>olmak</w:t>
      </w:r>
      <w:r>
        <w:rPr>
          <w:spacing w:val="-1"/>
        </w:rPr>
        <w:t xml:space="preserve"> </w:t>
      </w:r>
      <w:r>
        <w:t>üzere OSB tarafından Uygulama Yönetmeliğinin 64. maddesi kapsamında hakkımızda her türlü cezai ve hukuki yaptırımın uygulanması ve işlem başlatılması hususlarını gayrikabili rücu kabul, beyan ve taahhüt ederiz.</w:t>
      </w:r>
      <w:r w:rsidR="00E62F2D">
        <w:t xml:space="preserve"> </w:t>
      </w:r>
    </w:p>
    <w:p w14:paraId="2FFB4755" w14:textId="77777777" w:rsidR="00E868A2" w:rsidRDefault="00E868A2">
      <w:pPr>
        <w:pStyle w:val="GvdeMetni"/>
        <w:spacing w:before="3"/>
        <w:ind w:left="0" w:firstLine="0"/>
        <w:jc w:val="left"/>
      </w:pPr>
    </w:p>
    <w:p w14:paraId="2FFB4756" w14:textId="77777777" w:rsidR="00E868A2" w:rsidRDefault="003C76DF">
      <w:pPr>
        <w:pStyle w:val="GvdeMetni"/>
        <w:spacing w:line="276" w:lineRule="auto"/>
        <w:ind w:right="143"/>
      </w:pPr>
      <w:r>
        <w:t xml:space="preserve">İşbu taahhütname süresiz olup, zaman aşımı süresi veya hak düşürücü süre kapsamına </w:t>
      </w:r>
      <w:r>
        <w:rPr>
          <w:spacing w:val="-2"/>
        </w:rPr>
        <w:t>girmez.</w:t>
      </w:r>
    </w:p>
    <w:p w14:paraId="2FFB4757" w14:textId="77777777" w:rsidR="00E868A2" w:rsidRDefault="00E868A2">
      <w:pPr>
        <w:pStyle w:val="GvdeMetni"/>
        <w:ind w:left="0" w:firstLine="0"/>
        <w:jc w:val="left"/>
      </w:pPr>
    </w:p>
    <w:p w14:paraId="2FFB4758" w14:textId="77777777" w:rsidR="00E868A2" w:rsidRDefault="00E868A2">
      <w:pPr>
        <w:pStyle w:val="GvdeMetni"/>
        <w:spacing w:before="275"/>
        <w:ind w:left="0" w:firstLine="0"/>
        <w:jc w:val="left"/>
      </w:pPr>
    </w:p>
    <w:p w14:paraId="2FFB4759" w14:textId="77777777" w:rsidR="00E868A2" w:rsidRDefault="003C76DF">
      <w:pPr>
        <w:pStyle w:val="GvdeMetni"/>
        <w:tabs>
          <w:tab w:val="left" w:pos="6075"/>
        </w:tabs>
        <w:ind w:left="482" w:firstLine="0"/>
        <w:jc w:val="center"/>
      </w:pPr>
      <w:r>
        <w:t>Firma</w:t>
      </w:r>
      <w:r>
        <w:rPr>
          <w:spacing w:val="-2"/>
        </w:rPr>
        <w:t xml:space="preserve"> </w:t>
      </w:r>
      <w:r>
        <w:t>İştigal</w:t>
      </w:r>
      <w:r>
        <w:rPr>
          <w:spacing w:val="-1"/>
        </w:rPr>
        <w:t xml:space="preserve"> </w:t>
      </w:r>
      <w:r>
        <w:rPr>
          <w:spacing w:val="-2"/>
        </w:rPr>
        <w:t>Konusu</w:t>
      </w:r>
      <w:r>
        <w:tab/>
        <w:t>Firma</w:t>
      </w:r>
      <w:r>
        <w:rPr>
          <w:spacing w:val="-5"/>
        </w:rPr>
        <w:t xml:space="preserve"> </w:t>
      </w:r>
      <w:r>
        <w:rPr>
          <w:spacing w:val="-2"/>
        </w:rPr>
        <w:t>Yetkilisi</w:t>
      </w:r>
    </w:p>
    <w:p w14:paraId="2FFB475A" w14:textId="77777777" w:rsidR="00E868A2" w:rsidRDefault="003C76DF">
      <w:pPr>
        <w:pStyle w:val="GvdeMetni"/>
        <w:ind w:left="6208" w:right="136" w:firstLine="0"/>
        <w:jc w:val="center"/>
      </w:pPr>
      <w:r>
        <w:t>(Vergi</w:t>
      </w:r>
      <w:r>
        <w:rPr>
          <w:spacing w:val="-6"/>
        </w:rPr>
        <w:t xml:space="preserve"> </w:t>
      </w:r>
      <w:r>
        <w:rPr>
          <w:spacing w:val="-2"/>
        </w:rPr>
        <w:t>Numarası)</w:t>
      </w:r>
    </w:p>
    <w:sectPr w:rsidR="00E868A2">
      <w:pgSz w:w="11910" w:h="16840"/>
      <w:pgMar w:top="1040" w:right="992" w:bottom="280"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8A2"/>
    <w:rsid w:val="0020081A"/>
    <w:rsid w:val="00220251"/>
    <w:rsid w:val="003513FF"/>
    <w:rsid w:val="003C76DF"/>
    <w:rsid w:val="007E39D8"/>
    <w:rsid w:val="00875296"/>
    <w:rsid w:val="008859F1"/>
    <w:rsid w:val="008922B6"/>
    <w:rsid w:val="008A7F05"/>
    <w:rsid w:val="008D3A5B"/>
    <w:rsid w:val="00CB1ACD"/>
    <w:rsid w:val="00D91FBF"/>
    <w:rsid w:val="00E62F2D"/>
    <w:rsid w:val="00E868A2"/>
    <w:rsid w:val="00F77F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473F"/>
  <w15:docId w15:val="{96EB73D6-789B-4261-9FD4-22D10350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 w:firstLine="707"/>
      <w:jc w:val="both"/>
    </w:pPr>
    <w:rPr>
      <w:sz w:val="24"/>
      <w:szCs w:val="24"/>
    </w:rPr>
  </w:style>
  <w:style w:type="paragraph" w:styleId="KonuBal">
    <w:name w:val="Title"/>
    <w:basedOn w:val="Normal"/>
    <w:uiPriority w:val="10"/>
    <w:qFormat/>
    <w:pPr>
      <w:spacing w:before="67"/>
      <w:ind w:left="482" w:right="618"/>
      <w:jc w:val="center"/>
    </w:pPr>
    <w:rPr>
      <w:b/>
      <w:bCs/>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1358</Words>
  <Characters>7746</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KÜTAHYA</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KÜTAHYA</dc:title>
  <dc:creator>xp</dc:creator>
  <cp:lastModifiedBy>ali kaya</cp:lastModifiedBy>
  <cp:revision>6</cp:revision>
  <dcterms:created xsi:type="dcterms:W3CDTF">2026-04-28T12:18:00Z</dcterms:created>
  <dcterms:modified xsi:type="dcterms:W3CDTF">2026-07-07T12:02:00Z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Microsoft® Word 2013</vt:lpwstr>
  </property>
  <property fmtid="{D5CDD505-2E9C-101B-9397-08002B2CF9AE}" pid="4" name="LastSaved">
    <vt:filetime>2026-04-28T00:00:00Z</vt:filetime>
  </property>
  <property fmtid="{D5CDD505-2E9C-101B-9397-08002B2CF9AE}" pid="5" name="Producer">
    <vt:lpwstr>Microsoft® Word 2013</vt:lpwstr>
  </property>
</Properties>
</file>